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85" w:rsidRDefault="00672285" w:rsidP="00672285">
      <w:pPr>
        <w:widowControl/>
        <w:snapToGrid w:val="0"/>
        <w:spacing w:before="156" w:after="156" w:line="400" w:lineRule="atLeast"/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2E4D31">
        <w:rPr>
          <w:rFonts w:ascii="宋体" w:hAnsi="宋体" w:cs="Tahoma" w:hint="eastAsia"/>
          <w:b/>
          <w:bCs/>
          <w:kern w:val="0"/>
          <w:sz w:val="36"/>
          <w:szCs w:val="36"/>
        </w:rPr>
        <w:t>深圳市文化创意产业</w:t>
      </w:r>
      <w:r>
        <w:rPr>
          <w:rFonts w:ascii="宋体" w:hAnsi="宋体" w:cs="Tahoma" w:hint="eastAsia"/>
          <w:b/>
          <w:bCs/>
          <w:kern w:val="0"/>
          <w:sz w:val="36"/>
          <w:szCs w:val="36"/>
        </w:rPr>
        <w:t>发展</w:t>
      </w:r>
      <w:r w:rsidRPr="002E4D31">
        <w:rPr>
          <w:rFonts w:ascii="宋体" w:hAnsi="宋体" w:cs="Tahoma" w:hint="eastAsia"/>
          <w:b/>
          <w:bCs/>
          <w:kern w:val="0"/>
          <w:sz w:val="36"/>
          <w:szCs w:val="36"/>
        </w:rPr>
        <w:t>专项资金</w:t>
      </w:r>
      <w:r w:rsidRPr="00EA0567">
        <w:rPr>
          <w:rFonts w:ascii="宋体" w:hAnsi="宋体" w:hint="eastAsia"/>
          <w:b/>
          <w:bCs/>
          <w:kern w:val="0"/>
          <w:sz w:val="36"/>
          <w:szCs w:val="36"/>
        </w:rPr>
        <w:t>贷款贴息资助</w:t>
      </w:r>
    </w:p>
    <w:p w:rsidR="00672285" w:rsidRPr="00EA0567" w:rsidRDefault="00C90743" w:rsidP="00672285">
      <w:pPr>
        <w:widowControl/>
        <w:snapToGrid w:val="0"/>
        <w:spacing w:before="156" w:after="156" w:line="400" w:lineRule="atLeas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申报</w:t>
      </w:r>
      <w:r w:rsidR="00672285" w:rsidRPr="00EA0567">
        <w:rPr>
          <w:rFonts w:ascii="宋体" w:hAnsi="宋体" w:hint="eastAsia"/>
          <w:b/>
          <w:bCs/>
          <w:kern w:val="0"/>
          <w:sz w:val="36"/>
          <w:szCs w:val="36"/>
        </w:rPr>
        <w:t>指南</w:t>
      </w:r>
    </w:p>
    <w:p w:rsidR="00672285" w:rsidRPr="00EA0567" w:rsidRDefault="00672285" w:rsidP="00672285">
      <w:pPr>
        <w:widowControl/>
        <w:snapToGrid w:val="0"/>
        <w:spacing w:before="156" w:after="156" w:line="400" w:lineRule="atLeast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672285" w:rsidRPr="00E80346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E80346">
        <w:rPr>
          <w:rFonts w:ascii="黑体" w:eastAsia="黑体" w:hAnsi="黑体" w:hint="eastAsia"/>
          <w:bCs/>
          <w:kern w:val="0"/>
          <w:sz w:val="32"/>
          <w:szCs w:val="32"/>
        </w:rPr>
        <w:t>一、资助对象</w:t>
      </w:r>
    </w:p>
    <w:p w:rsidR="00672285" w:rsidRPr="0063115A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在深圳市注册、具有独立法人资格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并从事文化产品生产经营</w:t>
      </w:r>
      <w:r>
        <w:rPr>
          <w:rFonts w:ascii="仿宋" w:eastAsia="仿宋" w:hAnsi="仿宋" w:hint="eastAsia"/>
          <w:kern w:val="0"/>
          <w:sz w:val="32"/>
          <w:szCs w:val="32"/>
        </w:rPr>
        <w:t>及提供文化相关服务的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文化企业。重点</w:t>
      </w:r>
      <w:r w:rsidRPr="00ED5CEF">
        <w:rPr>
          <w:rFonts w:ascii="仿宋" w:eastAsia="仿宋" w:hAnsi="仿宋" w:hint="eastAsia"/>
          <w:kern w:val="0"/>
          <w:sz w:val="32"/>
          <w:szCs w:val="32"/>
        </w:rPr>
        <w:t>支持创意设计</w:t>
      </w:r>
      <w:r w:rsidR="00CD3A04">
        <w:rPr>
          <w:rFonts w:ascii="仿宋" w:eastAsia="仿宋" w:hAnsi="仿宋" w:hint="eastAsia"/>
          <w:kern w:val="0"/>
          <w:sz w:val="32"/>
          <w:szCs w:val="32"/>
        </w:rPr>
        <w:t>(不含工业设计)</w:t>
      </w:r>
      <w:r w:rsidRPr="00ED5CEF">
        <w:rPr>
          <w:rFonts w:ascii="仿宋" w:eastAsia="仿宋" w:hAnsi="仿宋" w:hint="eastAsia"/>
          <w:kern w:val="0"/>
          <w:sz w:val="32"/>
          <w:szCs w:val="32"/>
        </w:rPr>
        <w:t>、文化软件、动漫游戏、新媒体及文化信息服务、数字出版、影视演艺、文化旅游、非物质文化遗产开发、高端印刷和高端工艺美术</w:t>
      </w:r>
      <w:r>
        <w:rPr>
          <w:rFonts w:ascii="仿宋" w:eastAsia="仿宋" w:hAnsi="仿宋" w:hint="eastAsia"/>
          <w:kern w:val="0"/>
          <w:sz w:val="32"/>
          <w:szCs w:val="32"/>
        </w:rPr>
        <w:t>等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十大重点领域。</w:t>
      </w:r>
    </w:p>
    <w:p w:rsidR="00672285" w:rsidRPr="00E80346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E80346">
        <w:rPr>
          <w:rFonts w:ascii="黑体" w:eastAsia="黑体" w:hAnsi="黑体" w:hint="eastAsia"/>
          <w:bCs/>
          <w:kern w:val="0"/>
          <w:sz w:val="32"/>
          <w:szCs w:val="32"/>
        </w:rPr>
        <w:t>二、申报条件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（一）已经获得在我市设立的银行</w:t>
      </w:r>
      <w:r>
        <w:rPr>
          <w:rFonts w:ascii="仿宋" w:eastAsia="仿宋" w:hAnsi="仿宋" w:hint="eastAsia"/>
          <w:kern w:val="0"/>
          <w:sz w:val="32"/>
          <w:szCs w:val="32"/>
        </w:rPr>
        <w:t>及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 xml:space="preserve">分支机构发放的贷款； 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（二）贷款合同已按约定履行，企业按期还本付息，不存在重大或恶意违约行为；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（三）企业属于文化产业十大重点发展领域；</w:t>
      </w:r>
    </w:p>
    <w:p w:rsidR="00672285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（四）已</w:t>
      </w:r>
      <w:r>
        <w:rPr>
          <w:rFonts w:ascii="仿宋" w:eastAsia="仿宋" w:hAnsi="仿宋" w:hint="eastAsia"/>
          <w:kern w:val="0"/>
          <w:sz w:val="32"/>
          <w:szCs w:val="32"/>
        </w:rPr>
        <w:t>产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生的贷款利息不低于5</w:t>
      </w:r>
      <w:r>
        <w:rPr>
          <w:rFonts w:ascii="仿宋" w:eastAsia="仿宋" w:hAnsi="仿宋" w:hint="eastAsia"/>
          <w:kern w:val="0"/>
          <w:sz w:val="32"/>
          <w:szCs w:val="32"/>
        </w:rPr>
        <w:t>万元；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(五) 高端印刷和高端工艺美术类企业需</w:t>
      </w:r>
      <w:r w:rsidR="000F7C19">
        <w:rPr>
          <w:rFonts w:ascii="仿宋" w:eastAsia="仿宋" w:hAnsi="仿宋" w:hint="eastAsia"/>
          <w:kern w:val="0"/>
          <w:sz w:val="32"/>
          <w:szCs w:val="32"/>
        </w:rPr>
        <w:t>2018年度</w:t>
      </w:r>
      <w:r>
        <w:rPr>
          <w:rFonts w:ascii="仿宋" w:eastAsia="仿宋" w:hAnsi="仿宋" w:hint="eastAsia"/>
          <w:kern w:val="0"/>
          <w:sz w:val="32"/>
          <w:szCs w:val="32"/>
        </w:rPr>
        <w:t>营业收入达到1亿元以上。</w:t>
      </w:r>
      <w:bookmarkStart w:id="0" w:name="_GoBack"/>
      <w:bookmarkEnd w:id="0"/>
    </w:p>
    <w:p w:rsidR="00672285" w:rsidRPr="00E80346" w:rsidRDefault="00672285" w:rsidP="0067228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E80346">
        <w:rPr>
          <w:rFonts w:ascii="黑体" w:eastAsia="黑体" w:hAnsi="黑体" w:hint="eastAsia"/>
          <w:sz w:val="32"/>
          <w:szCs w:val="32"/>
        </w:rPr>
        <w:t>三、有下列情形之一的，不予</w:t>
      </w:r>
      <w:r>
        <w:rPr>
          <w:rFonts w:ascii="黑体" w:eastAsia="黑体" w:hAnsi="黑体" w:hint="eastAsia"/>
          <w:sz w:val="32"/>
          <w:szCs w:val="32"/>
        </w:rPr>
        <w:t>受理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（一）自申报之日起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两年内，存在被财政、</w:t>
      </w:r>
      <w:r w:rsidR="008B61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税务、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市场监管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、等行政主管部门处以较大金额罚款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违法违规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记录；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（二）3年内存在被处予责令停产停业、暂扣或吊销许可证等行政处罚记录；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（三）申报企业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在我局曾获得无偿资助项目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（原创研发和非遗产业化资助、地方配套资助）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逾期未申请验收；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（四）申报企业被列入失信企业名单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企业以“贷新还旧”形式所取得的贷款，或取得的贷款未用在企业日常生产经营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672285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（六）高端工艺美术类企业贷款用于购买原材料；</w:t>
      </w:r>
    </w:p>
    <w:p w:rsidR="00672285" w:rsidRPr="0063115A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）同一笔贷款在我局或其他行政部门获得过贴息资助。</w:t>
      </w:r>
    </w:p>
    <w:p w:rsidR="00672285" w:rsidRPr="00E80346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E80346">
        <w:rPr>
          <w:rFonts w:ascii="黑体" w:eastAsia="黑体" w:hAnsi="黑体" w:hint="eastAsia"/>
          <w:bCs/>
          <w:kern w:val="0"/>
          <w:sz w:val="32"/>
          <w:szCs w:val="32"/>
        </w:rPr>
        <w:t>四、资助范围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企业获得贷款并支付了相应的利息之后，</w:t>
      </w:r>
      <w:proofErr w:type="gramStart"/>
      <w:r w:rsidRPr="00EA0567">
        <w:rPr>
          <w:rFonts w:ascii="仿宋" w:eastAsia="仿宋" w:hAnsi="仿宋" w:hint="eastAsia"/>
          <w:kern w:val="0"/>
          <w:sz w:val="32"/>
          <w:szCs w:val="32"/>
        </w:rPr>
        <w:t>凭获得</w:t>
      </w:r>
      <w:proofErr w:type="gramEnd"/>
      <w:r w:rsidRPr="00EA0567">
        <w:rPr>
          <w:rFonts w:ascii="仿宋" w:eastAsia="仿宋" w:hAnsi="仿宋" w:hint="eastAsia"/>
          <w:kern w:val="0"/>
          <w:sz w:val="32"/>
          <w:szCs w:val="32"/>
        </w:rPr>
        <w:t>贷款和支付利息的有关资料申请</w:t>
      </w:r>
      <w:r w:rsidR="008F700C">
        <w:rPr>
          <w:rFonts w:ascii="仿宋" w:eastAsia="仿宋" w:hAnsi="仿宋" w:hint="eastAsia"/>
          <w:kern w:val="0"/>
          <w:sz w:val="32"/>
          <w:szCs w:val="32"/>
        </w:rPr>
        <w:t>利</w:t>
      </w:r>
      <w:r>
        <w:rPr>
          <w:rFonts w:ascii="仿宋" w:eastAsia="仿宋" w:hAnsi="仿宋" w:hint="eastAsia"/>
          <w:kern w:val="0"/>
          <w:sz w:val="32"/>
          <w:szCs w:val="32"/>
        </w:rPr>
        <w:t>息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报销。贴息范围为2018年3月1日-2019年3月1</w:t>
      </w:r>
      <w:r>
        <w:rPr>
          <w:rFonts w:ascii="仿宋" w:eastAsia="仿宋" w:hAnsi="仿宋" w:hint="eastAsia"/>
          <w:kern w:val="0"/>
          <w:sz w:val="32"/>
          <w:szCs w:val="32"/>
        </w:rPr>
        <w:t>日间产生的利息金额。</w:t>
      </w:r>
    </w:p>
    <w:p w:rsidR="00672285" w:rsidRPr="0082553C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五、资助标准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申报企业只能申报一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笔贷款</w:t>
      </w:r>
      <w:r>
        <w:rPr>
          <w:rFonts w:ascii="仿宋" w:eastAsia="仿宋" w:hAnsi="仿宋" w:hint="eastAsia"/>
          <w:kern w:val="0"/>
          <w:sz w:val="32"/>
          <w:szCs w:val="32"/>
        </w:rPr>
        <w:t>（即一个贷款合同所涵盖的单笔贷款）贴息资助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贷款期限不低于半年。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每家企业申报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贴息金额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最高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不超过200万元。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最终审定</w:t>
      </w:r>
      <w:r w:rsidRPr="00EA05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贴息金额不超过申报利息总额的70%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72285" w:rsidRPr="0082553C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六</w:t>
      </w:r>
      <w:r w:rsidR="000D6707" w:rsidRPr="0082553C">
        <w:rPr>
          <w:rFonts w:ascii="黑体" w:eastAsia="黑体" w:hAnsi="黑体" w:hint="eastAsia"/>
          <w:bCs/>
          <w:kern w:val="0"/>
          <w:sz w:val="32"/>
          <w:szCs w:val="32"/>
        </w:rPr>
        <w:t>、申报程序</w:t>
      </w:r>
    </w:p>
    <w:p w:rsidR="00672285" w:rsidRDefault="00672285" w:rsidP="00CD3A04">
      <w:pPr>
        <w:widowControl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   </w:t>
      </w:r>
      <w:r w:rsidRPr="00D0782B">
        <w:rPr>
          <w:rFonts w:ascii="仿宋" w:eastAsia="仿宋" w:hAnsi="仿宋" w:hint="eastAsia"/>
          <w:bCs/>
          <w:kern w:val="0"/>
          <w:sz w:val="32"/>
          <w:szCs w:val="32"/>
        </w:rPr>
        <w:t>（一）</w:t>
      </w:r>
      <w:r w:rsidR="00CD3A04" w:rsidRPr="00CD3A04">
        <w:rPr>
          <w:rFonts w:ascii="仿宋" w:eastAsia="仿宋" w:hAnsi="仿宋" w:hint="eastAsia"/>
          <w:bCs/>
          <w:kern w:val="0"/>
          <w:sz w:val="32"/>
          <w:szCs w:val="32"/>
        </w:rPr>
        <w:t>登录深圳市文化广电旅游体育</w:t>
      </w:r>
      <w:proofErr w:type="gramStart"/>
      <w:r w:rsidR="00CD3A04" w:rsidRPr="00CD3A04">
        <w:rPr>
          <w:rFonts w:ascii="仿宋" w:eastAsia="仿宋" w:hAnsi="仿宋" w:hint="eastAsia"/>
          <w:bCs/>
          <w:kern w:val="0"/>
          <w:sz w:val="32"/>
          <w:szCs w:val="32"/>
        </w:rPr>
        <w:t>局官网文化</w:t>
      </w:r>
      <w:proofErr w:type="gramEnd"/>
      <w:r w:rsidR="00CD3A04" w:rsidRPr="00CD3A04">
        <w:rPr>
          <w:rFonts w:ascii="仿宋" w:eastAsia="仿宋" w:hAnsi="仿宋" w:hint="eastAsia"/>
          <w:bCs/>
          <w:kern w:val="0"/>
          <w:sz w:val="32"/>
          <w:szCs w:val="32"/>
        </w:rPr>
        <w:t>产业版面“深圳市文化创意产业专项资金网上申报系统”http://www.sz.gov.cn/wtlyjnew/ztzl_78228/tszl/whcy/</w:t>
      </w:r>
      <w:r w:rsidR="00CD3A04">
        <w:rPr>
          <w:rFonts w:ascii="仿宋" w:eastAsia="仿宋" w:hAnsi="仿宋" w:hint="eastAsia"/>
          <w:bCs/>
          <w:kern w:val="0"/>
          <w:sz w:val="32"/>
          <w:szCs w:val="32"/>
        </w:rPr>
        <w:t>在线填报</w:t>
      </w:r>
      <w:r w:rsidR="00CD3A04" w:rsidRPr="00CD3A04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FE021E" w:rsidRDefault="00672285" w:rsidP="000D6707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（二）初审合格的企业，通过申报系统打印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《</w:t>
      </w:r>
      <w:r w:rsidR="000D6707" w:rsidRPr="000D6707">
        <w:rPr>
          <w:rFonts w:ascii="仿宋" w:eastAsia="仿宋" w:hAnsi="仿宋" w:hint="eastAsia"/>
          <w:kern w:val="0"/>
          <w:sz w:val="32"/>
          <w:szCs w:val="32"/>
        </w:rPr>
        <w:t>深圳市文化创意产业发展专项资金贷款贴息资助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申报表》</w:t>
      </w:r>
      <w:r w:rsidRPr="00EA0567">
        <w:rPr>
          <w:rFonts w:ascii="仿宋" w:eastAsia="仿宋" w:hAnsi="仿宋" w:hint="eastAsia"/>
          <w:sz w:val="32"/>
          <w:szCs w:val="32"/>
        </w:rPr>
        <w:t>纸质文件原</w:t>
      </w:r>
      <w:r w:rsidRPr="00EA0567">
        <w:rPr>
          <w:rFonts w:ascii="仿宋" w:eastAsia="仿宋" w:hAnsi="仿宋" w:hint="eastAsia"/>
          <w:sz w:val="32"/>
          <w:szCs w:val="32"/>
        </w:rPr>
        <w:lastRenderedPageBreak/>
        <w:t>件</w:t>
      </w:r>
      <w:r>
        <w:rPr>
          <w:rFonts w:ascii="仿宋" w:eastAsia="仿宋" w:hAnsi="仿宋" w:hint="eastAsia"/>
          <w:sz w:val="32"/>
          <w:szCs w:val="32"/>
        </w:rPr>
        <w:t>，同时</w:t>
      </w:r>
      <w:r>
        <w:rPr>
          <w:rFonts w:ascii="仿宋" w:eastAsia="仿宋" w:hAnsi="仿宋" w:hint="eastAsia"/>
          <w:kern w:val="0"/>
          <w:sz w:val="32"/>
          <w:szCs w:val="32"/>
        </w:rPr>
        <w:t>提交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《</w:t>
      </w:r>
      <w:r w:rsidR="000D6707" w:rsidRPr="000D6707">
        <w:rPr>
          <w:rFonts w:ascii="仿宋" w:eastAsia="仿宋" w:hAnsi="仿宋" w:hint="eastAsia"/>
          <w:kern w:val="0"/>
          <w:sz w:val="32"/>
          <w:szCs w:val="32"/>
        </w:rPr>
        <w:t>深圳市文化创意产业发展专项资金贷款贴息资助</w:t>
      </w:r>
      <w:r w:rsidR="000D6707">
        <w:rPr>
          <w:rFonts w:ascii="仿宋" w:eastAsia="仿宋" w:hAnsi="仿宋" w:hint="eastAsia"/>
          <w:kern w:val="0"/>
          <w:sz w:val="32"/>
          <w:szCs w:val="32"/>
        </w:rPr>
        <w:t>申报表》第五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项所列材料。</w:t>
      </w:r>
    </w:p>
    <w:p w:rsidR="00672285" w:rsidRPr="00EA0567" w:rsidRDefault="00672285" w:rsidP="000D6707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所有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材料均需</w:t>
      </w:r>
      <w:proofErr w:type="gramStart"/>
      <w:r w:rsidRPr="00EA0567">
        <w:rPr>
          <w:rFonts w:ascii="仿宋" w:eastAsia="仿宋" w:hAnsi="仿宋" w:hint="eastAsia"/>
          <w:kern w:val="0"/>
          <w:sz w:val="32"/>
          <w:szCs w:val="32"/>
        </w:rPr>
        <w:t>验</w:t>
      </w:r>
      <w:proofErr w:type="gramEnd"/>
      <w:r w:rsidRPr="00EA0567">
        <w:rPr>
          <w:rFonts w:ascii="仿宋" w:eastAsia="仿宋" w:hAnsi="仿宋" w:hint="eastAsia"/>
          <w:kern w:val="0"/>
          <w:sz w:val="32"/>
          <w:szCs w:val="32"/>
        </w:rPr>
        <w:t>原件，复印件按A4纸型正反两面制作，编写页码（不含封面），</w:t>
      </w:r>
      <w:r>
        <w:rPr>
          <w:rFonts w:ascii="仿宋" w:eastAsia="仿宋" w:hAnsi="仿宋" w:hint="eastAsia"/>
          <w:kern w:val="0"/>
          <w:sz w:val="32"/>
          <w:szCs w:val="32"/>
        </w:rPr>
        <w:t>胶装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成册，提交</w:t>
      </w:r>
      <w:r>
        <w:rPr>
          <w:rFonts w:ascii="仿宋" w:eastAsia="仿宋" w:hAnsi="仿宋" w:hint="eastAsia"/>
          <w:kern w:val="0"/>
          <w:sz w:val="32"/>
          <w:szCs w:val="32"/>
        </w:rPr>
        <w:t>两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份，加盖</w:t>
      </w:r>
      <w:r w:rsidR="00CD3A04">
        <w:rPr>
          <w:rFonts w:ascii="仿宋" w:eastAsia="仿宋" w:hAnsi="仿宋" w:hint="eastAsia"/>
          <w:kern w:val="0"/>
          <w:sz w:val="32"/>
          <w:szCs w:val="32"/>
        </w:rPr>
        <w:t>骑缝章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72285" w:rsidRPr="0082553C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七、申报决定机关</w:t>
      </w:r>
    </w:p>
    <w:p w:rsidR="00672285" w:rsidRPr="00EA0567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深圳市文化广电旅游体育局</w:t>
      </w:r>
    </w:p>
    <w:p w:rsidR="00672285" w:rsidRPr="0082553C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八</w:t>
      </w:r>
      <w:r w:rsidR="0028744C" w:rsidRPr="0082553C">
        <w:rPr>
          <w:rFonts w:ascii="黑体" w:eastAsia="黑体" w:hAnsi="黑体" w:hint="eastAsia"/>
          <w:bCs/>
          <w:kern w:val="0"/>
          <w:sz w:val="32"/>
          <w:szCs w:val="32"/>
        </w:rPr>
        <w:t>、申报时间</w:t>
      </w:r>
    </w:p>
    <w:p w:rsidR="00672285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网上</w:t>
      </w:r>
      <w:r>
        <w:rPr>
          <w:rFonts w:ascii="仿宋" w:eastAsia="仿宋" w:hAnsi="仿宋" w:hint="eastAsia"/>
          <w:kern w:val="0"/>
          <w:sz w:val="32"/>
          <w:szCs w:val="32"/>
        </w:rPr>
        <w:t>申报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时间：</w:t>
      </w:r>
      <w:r w:rsidRPr="00EA0567">
        <w:rPr>
          <w:rFonts w:ascii="仿宋" w:eastAsia="仿宋" w:hAnsi="仿宋"/>
          <w:kern w:val="0"/>
          <w:sz w:val="32"/>
          <w:szCs w:val="32"/>
        </w:rPr>
        <w:t xml:space="preserve"> 3月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31日至4月30日</w:t>
      </w:r>
      <w:r w:rsidR="0003594E">
        <w:rPr>
          <w:rFonts w:ascii="仿宋" w:eastAsia="仿宋" w:hAnsi="仿宋" w:hint="eastAsia"/>
          <w:kern w:val="0"/>
          <w:sz w:val="32"/>
          <w:szCs w:val="32"/>
        </w:rPr>
        <w:t>1</w:t>
      </w:r>
      <w:r w:rsidR="00CD3A04">
        <w:rPr>
          <w:rFonts w:ascii="仿宋" w:eastAsia="仿宋" w:hAnsi="仿宋" w:hint="eastAsia"/>
          <w:kern w:val="0"/>
          <w:sz w:val="32"/>
          <w:szCs w:val="32"/>
        </w:rPr>
        <w:t>8</w:t>
      </w:r>
      <w:r w:rsidR="00E632F4">
        <w:rPr>
          <w:rFonts w:ascii="仿宋" w:eastAsia="仿宋" w:hAnsi="仿宋" w:hint="eastAsia"/>
          <w:kern w:val="0"/>
          <w:sz w:val="32"/>
          <w:szCs w:val="32"/>
        </w:rPr>
        <w:t>点</w:t>
      </w:r>
    </w:p>
    <w:p w:rsidR="00672285" w:rsidRPr="00EA0567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初审结果查询时间：5月22日至26日</w:t>
      </w:r>
    </w:p>
    <w:p w:rsidR="00672285" w:rsidRPr="00EA0567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书面资料提交时间：</w:t>
      </w:r>
      <w:r>
        <w:rPr>
          <w:rFonts w:ascii="仿宋" w:eastAsia="仿宋" w:hAnsi="仿宋" w:hint="eastAsia"/>
          <w:kern w:val="0"/>
          <w:sz w:val="32"/>
          <w:szCs w:val="32"/>
        </w:rPr>
        <w:t>5月27至5月31日</w:t>
      </w:r>
      <w:r w:rsidR="00CC3085">
        <w:rPr>
          <w:rFonts w:ascii="仿宋" w:eastAsia="仿宋" w:hAnsi="仿宋" w:hint="eastAsia"/>
          <w:kern w:val="0"/>
          <w:sz w:val="32"/>
          <w:szCs w:val="32"/>
        </w:rPr>
        <w:t>18</w:t>
      </w:r>
      <w:r w:rsidR="00E632F4">
        <w:rPr>
          <w:rFonts w:ascii="仿宋" w:eastAsia="仿宋" w:hAnsi="仿宋" w:hint="eastAsia"/>
          <w:kern w:val="0"/>
          <w:sz w:val="32"/>
          <w:szCs w:val="32"/>
        </w:rPr>
        <w:t>点</w:t>
      </w:r>
    </w:p>
    <w:p w:rsidR="00672285" w:rsidRPr="00EA0567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受理地点：</w:t>
      </w:r>
      <w:r>
        <w:rPr>
          <w:rFonts w:ascii="仿宋" w:eastAsia="仿宋" w:hAnsi="仿宋" w:hint="eastAsia"/>
          <w:kern w:val="0"/>
          <w:sz w:val="32"/>
          <w:szCs w:val="32"/>
        </w:rPr>
        <w:t>深南中路1043号文化大楼1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楼文创资金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受理室</w:t>
      </w:r>
    </w:p>
    <w:p w:rsidR="00672285" w:rsidRPr="00EA0567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kern w:val="0"/>
          <w:sz w:val="32"/>
          <w:szCs w:val="32"/>
        </w:rPr>
        <w:t>咨询电话：</w:t>
      </w:r>
      <w:r>
        <w:rPr>
          <w:rFonts w:ascii="仿宋" w:eastAsia="仿宋" w:hAnsi="仿宋" w:hint="eastAsia"/>
          <w:kern w:val="0"/>
          <w:sz w:val="32"/>
          <w:szCs w:val="32"/>
        </w:rPr>
        <w:t>25986972</w:t>
      </w:r>
    </w:p>
    <w:p w:rsidR="00672285" w:rsidRPr="0082553C" w:rsidRDefault="00672285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九、审查程序</w:t>
      </w:r>
    </w:p>
    <w:p w:rsidR="00672285" w:rsidRDefault="00672285" w:rsidP="00672285">
      <w:pPr>
        <w:widowControl/>
        <w:snapToGrid w:val="0"/>
        <w:spacing w:line="560" w:lineRule="exact"/>
        <w:ind w:firstLine="4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网上申报—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初审</w:t>
      </w:r>
      <w:r>
        <w:rPr>
          <w:rFonts w:ascii="仿宋" w:eastAsia="仿宋" w:hAnsi="仿宋" w:hint="eastAsia"/>
          <w:kern w:val="0"/>
          <w:sz w:val="32"/>
          <w:szCs w:val="32"/>
        </w:rPr>
        <w:t>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提交书面</w:t>
      </w:r>
      <w:r>
        <w:rPr>
          <w:rFonts w:ascii="仿宋" w:eastAsia="仿宋" w:hAnsi="仿宋" w:hint="eastAsia"/>
          <w:kern w:val="0"/>
          <w:sz w:val="32"/>
          <w:szCs w:val="32"/>
        </w:rPr>
        <w:t>材料—财务审计——专家评审—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现场考察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—部门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征求意见—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局党组会议</w:t>
      </w:r>
      <w:r>
        <w:rPr>
          <w:rFonts w:ascii="仿宋" w:eastAsia="仿宋" w:hAnsi="仿宋" w:hint="eastAsia"/>
          <w:kern w:val="0"/>
          <w:sz w:val="32"/>
          <w:szCs w:val="32"/>
        </w:rPr>
        <w:t>审议—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社会公示</w:t>
      </w:r>
      <w:r>
        <w:rPr>
          <w:rFonts w:ascii="仿宋" w:eastAsia="仿宋" w:hAnsi="仿宋" w:hint="eastAsia"/>
          <w:kern w:val="0"/>
          <w:sz w:val="32"/>
          <w:szCs w:val="32"/>
        </w:rPr>
        <w:t>—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下达项目资助计划。</w:t>
      </w:r>
    </w:p>
    <w:p w:rsidR="00672285" w:rsidRPr="0082553C" w:rsidRDefault="00CD3A04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十</w:t>
      </w:r>
      <w:r w:rsidR="00672285" w:rsidRPr="0082553C">
        <w:rPr>
          <w:rFonts w:ascii="黑体" w:eastAsia="黑体" w:hAnsi="黑体" w:hint="eastAsia"/>
          <w:bCs/>
          <w:kern w:val="0"/>
          <w:sz w:val="32"/>
          <w:szCs w:val="32"/>
        </w:rPr>
        <w:t>、收费</w:t>
      </w:r>
    </w:p>
    <w:p w:rsidR="00672285" w:rsidRPr="00EA0567" w:rsidRDefault="00672285" w:rsidP="00672285">
      <w:pPr>
        <w:widowControl/>
        <w:snapToGrid w:val="0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Pr="00EA0567">
        <w:rPr>
          <w:rFonts w:ascii="仿宋" w:eastAsia="仿宋" w:hAnsi="仿宋" w:hint="eastAsia"/>
          <w:kern w:val="0"/>
          <w:sz w:val="32"/>
          <w:szCs w:val="32"/>
        </w:rPr>
        <w:t>无。</w:t>
      </w:r>
    </w:p>
    <w:p w:rsidR="00672285" w:rsidRPr="0082553C" w:rsidRDefault="00CD3A04" w:rsidP="00672285">
      <w:pPr>
        <w:widowControl/>
        <w:snapToGrid w:val="0"/>
        <w:spacing w:line="5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82553C">
        <w:rPr>
          <w:rFonts w:ascii="黑体" w:eastAsia="黑体" w:hAnsi="黑体" w:hint="eastAsia"/>
          <w:bCs/>
          <w:kern w:val="0"/>
          <w:sz w:val="32"/>
          <w:szCs w:val="32"/>
        </w:rPr>
        <w:t>十一</w:t>
      </w:r>
      <w:r w:rsidR="00672285" w:rsidRPr="0082553C">
        <w:rPr>
          <w:rFonts w:ascii="黑体" w:eastAsia="黑体" w:hAnsi="黑体" w:hint="eastAsia"/>
          <w:bCs/>
          <w:kern w:val="0"/>
          <w:sz w:val="32"/>
          <w:szCs w:val="32"/>
        </w:rPr>
        <w:t>、注意事项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（一）</w:t>
      </w:r>
      <w:r w:rsidRPr="00EA0567">
        <w:rPr>
          <w:rFonts w:ascii="仿宋" w:eastAsia="仿宋" w:hAnsi="仿宋" w:hint="eastAsia"/>
          <w:bCs/>
          <w:kern w:val="0"/>
          <w:sz w:val="32"/>
          <w:szCs w:val="32"/>
        </w:rPr>
        <w:t>可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在</w:t>
      </w:r>
      <w:r w:rsidR="00B0652A" w:rsidRPr="00CD3A04">
        <w:rPr>
          <w:rFonts w:ascii="仿宋" w:eastAsia="仿宋" w:hAnsi="仿宋" w:hint="eastAsia"/>
          <w:bCs/>
          <w:kern w:val="0"/>
          <w:sz w:val="32"/>
          <w:szCs w:val="32"/>
        </w:rPr>
        <w:t>“深圳市文化创意产业专项资金网上申报系统”</w:t>
      </w:r>
      <w:r w:rsidRPr="00EA0567">
        <w:rPr>
          <w:rFonts w:ascii="仿宋" w:eastAsia="仿宋" w:hAnsi="仿宋" w:hint="eastAsia"/>
          <w:bCs/>
          <w:kern w:val="0"/>
          <w:sz w:val="32"/>
          <w:szCs w:val="32"/>
        </w:rPr>
        <w:t>查看申报进展情况。</w:t>
      </w:r>
    </w:p>
    <w:p w:rsidR="00672285" w:rsidRPr="00EA0567" w:rsidRDefault="00672285" w:rsidP="0067228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EA0567">
        <w:rPr>
          <w:rFonts w:ascii="仿宋" w:eastAsia="仿宋" w:hAnsi="仿宋" w:hint="eastAsia"/>
          <w:bCs/>
          <w:kern w:val="0"/>
          <w:sz w:val="32"/>
          <w:szCs w:val="32"/>
        </w:rPr>
        <w:t>（二）我局没有和任何中介机构合作，请企业自行申报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，不得委托中介机构进行申报</w:t>
      </w:r>
      <w:r w:rsidRPr="00EA0567">
        <w:rPr>
          <w:rFonts w:ascii="仿宋" w:eastAsia="仿宋" w:hAnsi="仿宋" w:hint="eastAsia"/>
          <w:bCs/>
          <w:kern w:val="0"/>
          <w:sz w:val="32"/>
          <w:szCs w:val="32"/>
        </w:rPr>
        <w:t>。</w:t>
      </w:r>
      <w:r w:rsidRPr="00EA0567">
        <w:rPr>
          <w:rFonts w:ascii="仿宋" w:eastAsia="仿宋" w:hAnsi="仿宋" w:hint="eastAsia"/>
          <w:sz w:val="32"/>
          <w:szCs w:val="32"/>
        </w:rPr>
        <w:t>如果发现有中介机构</w:t>
      </w:r>
      <w:r>
        <w:rPr>
          <w:rFonts w:ascii="仿宋" w:eastAsia="仿宋" w:hAnsi="仿宋" w:hint="eastAsia"/>
          <w:sz w:val="32"/>
          <w:szCs w:val="32"/>
        </w:rPr>
        <w:t>或</w:t>
      </w:r>
      <w:r w:rsidRPr="00EA0567">
        <w:rPr>
          <w:rFonts w:ascii="仿宋" w:eastAsia="仿宋" w:hAnsi="仿宋" w:hint="eastAsia"/>
          <w:sz w:val="32"/>
          <w:szCs w:val="32"/>
        </w:rPr>
        <w:t>个人假</w:t>
      </w:r>
      <w:r w:rsidRPr="00EA0567">
        <w:rPr>
          <w:rFonts w:ascii="仿宋" w:eastAsia="仿宋" w:hAnsi="仿宋" w:hint="eastAsia"/>
          <w:sz w:val="32"/>
          <w:szCs w:val="32"/>
        </w:rPr>
        <w:lastRenderedPageBreak/>
        <w:t>借我局领导和工作人员名义向企业收取费用的，请向我局或纪检监察部门举报。</w:t>
      </w:r>
    </w:p>
    <w:p w:rsidR="00C2156E" w:rsidRPr="00672285" w:rsidRDefault="00C2156E"/>
    <w:sectPr w:rsidR="00C2156E" w:rsidRPr="00672285" w:rsidSect="005E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2F" w:rsidRDefault="00392D2F" w:rsidP="00FE021E">
      <w:r>
        <w:separator/>
      </w:r>
    </w:p>
  </w:endnote>
  <w:endnote w:type="continuationSeparator" w:id="0">
    <w:p w:rsidR="00392D2F" w:rsidRDefault="00392D2F" w:rsidP="00F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2F" w:rsidRDefault="00392D2F" w:rsidP="00FE021E">
      <w:r>
        <w:separator/>
      </w:r>
    </w:p>
  </w:footnote>
  <w:footnote w:type="continuationSeparator" w:id="0">
    <w:p w:rsidR="00392D2F" w:rsidRDefault="00392D2F" w:rsidP="00FE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85"/>
    <w:rsid w:val="0003594E"/>
    <w:rsid w:val="0005611D"/>
    <w:rsid w:val="000D6707"/>
    <w:rsid w:val="000F7C19"/>
    <w:rsid w:val="00252141"/>
    <w:rsid w:val="0028744C"/>
    <w:rsid w:val="002A4704"/>
    <w:rsid w:val="002B0920"/>
    <w:rsid w:val="002C7968"/>
    <w:rsid w:val="002E1DD1"/>
    <w:rsid w:val="00313447"/>
    <w:rsid w:val="00392D2F"/>
    <w:rsid w:val="00393B1F"/>
    <w:rsid w:val="003C6C10"/>
    <w:rsid w:val="0041507B"/>
    <w:rsid w:val="00431C24"/>
    <w:rsid w:val="00436341"/>
    <w:rsid w:val="004646F8"/>
    <w:rsid w:val="004725CE"/>
    <w:rsid w:val="004733F5"/>
    <w:rsid w:val="004E116F"/>
    <w:rsid w:val="0055698B"/>
    <w:rsid w:val="005D2495"/>
    <w:rsid w:val="00672285"/>
    <w:rsid w:val="006C2C74"/>
    <w:rsid w:val="006F3BBC"/>
    <w:rsid w:val="007245EB"/>
    <w:rsid w:val="007314B7"/>
    <w:rsid w:val="0073421F"/>
    <w:rsid w:val="007E06D9"/>
    <w:rsid w:val="0082553C"/>
    <w:rsid w:val="00847CA2"/>
    <w:rsid w:val="008B61B5"/>
    <w:rsid w:val="008C6F21"/>
    <w:rsid w:val="008F6626"/>
    <w:rsid w:val="008F700C"/>
    <w:rsid w:val="009053D5"/>
    <w:rsid w:val="00936247"/>
    <w:rsid w:val="009566D5"/>
    <w:rsid w:val="0098641C"/>
    <w:rsid w:val="00A228F0"/>
    <w:rsid w:val="00A96513"/>
    <w:rsid w:val="00B0652A"/>
    <w:rsid w:val="00B12CAF"/>
    <w:rsid w:val="00B25147"/>
    <w:rsid w:val="00BF50D7"/>
    <w:rsid w:val="00C2156E"/>
    <w:rsid w:val="00C510C9"/>
    <w:rsid w:val="00C7619E"/>
    <w:rsid w:val="00C84EAF"/>
    <w:rsid w:val="00C90743"/>
    <w:rsid w:val="00CC2B69"/>
    <w:rsid w:val="00CC3085"/>
    <w:rsid w:val="00CD3A04"/>
    <w:rsid w:val="00CE30A0"/>
    <w:rsid w:val="00CF3485"/>
    <w:rsid w:val="00D21659"/>
    <w:rsid w:val="00D96602"/>
    <w:rsid w:val="00DE5FEF"/>
    <w:rsid w:val="00E13921"/>
    <w:rsid w:val="00E14BBB"/>
    <w:rsid w:val="00E5310E"/>
    <w:rsid w:val="00E632F4"/>
    <w:rsid w:val="00E71B94"/>
    <w:rsid w:val="00E73ACD"/>
    <w:rsid w:val="00EB54C6"/>
    <w:rsid w:val="00EC4F87"/>
    <w:rsid w:val="00ED1315"/>
    <w:rsid w:val="00F25118"/>
    <w:rsid w:val="00F568C4"/>
    <w:rsid w:val="00F71A50"/>
    <w:rsid w:val="00F74673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2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21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06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06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2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21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06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06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单庆怡</dc:creator>
  <cp:lastModifiedBy>何勇</cp:lastModifiedBy>
  <cp:revision>18</cp:revision>
  <dcterms:created xsi:type="dcterms:W3CDTF">2019-03-15T08:23:00Z</dcterms:created>
  <dcterms:modified xsi:type="dcterms:W3CDTF">2019-03-25T02:36:00Z</dcterms:modified>
</cp:coreProperties>
</file>